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474477DD" w:rsidR="00EF36E6" w:rsidRPr="00DE1DE9" w:rsidRDefault="00591866" w:rsidP="002E4D66">
                <w:pPr>
                  <w:pStyle w:val="Sidhuvud"/>
                  <w:spacing w:after="100"/>
                  <w:rPr>
                    <w:b/>
                    <w:bCs/>
                  </w:rPr>
                </w:pPr>
                <w:r>
                  <w:rPr>
                    <w:rStyle w:val="SidhuvudChar"/>
                  </w:rPr>
                  <w:t>Avdelning hälso- och sjukvård (ÄVO) överenskommelse för ledigheter i samband med högskolestudier för legitimerad personal inom Hälso- och sjukvård</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7C4D8749"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r w:rsidR="00591866">
            <w:rPr>
              <w:rFonts w:asciiTheme="majorHAnsi" w:hAnsiTheme="majorHAnsi" w:cstheme="majorHAnsi"/>
              <w:sz w:val="18"/>
              <w:szCs w:val="18"/>
            </w:rPr>
            <w:t>Avdelning hälso- och sjukvård (ÄVO) överenskommelse för ledigheter i samband med högskolestudier för legitimerad personal inom Hälso- och sjukvård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61F38C19"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C53512">
                  <w:rPr>
                    <w:rFonts w:asciiTheme="majorHAnsi" w:hAnsiTheme="majorHAnsi" w:cstheme="majorHAnsi"/>
                    <w:sz w:val="18"/>
                    <w:szCs w:val="18"/>
                  </w:rPr>
                  <w:t>V</w:t>
                </w:r>
                <w:r w:rsidR="008452D4">
                  <w:rPr>
                    <w:rFonts w:asciiTheme="majorHAnsi" w:hAnsiTheme="majorHAnsi" w:cstheme="majorHAnsi"/>
                    <w:sz w:val="18"/>
                    <w:szCs w:val="18"/>
                  </w:rPr>
                  <w:t xml:space="preserve">erksamhetschefer </w:t>
                </w:r>
                <w:r w:rsidR="00C53512">
                  <w:rPr>
                    <w:rFonts w:asciiTheme="majorHAnsi" w:hAnsiTheme="majorHAnsi" w:cstheme="majorHAnsi"/>
                    <w:sz w:val="18"/>
                    <w:szCs w:val="18"/>
                  </w:rPr>
                  <w:t>Hälso- och sjukvård</w:t>
                </w:r>
              </w:sdtContent>
            </w:sdt>
          </w:p>
        </w:tc>
        <w:tc>
          <w:tcPr>
            <w:tcW w:w="2209" w:type="dxa"/>
          </w:tcPr>
          <w:p w14:paraId="38D12A77" w14:textId="7ACAFACF"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sidR="00C53512">
                  <w:rPr>
                    <w:rFonts w:asciiTheme="majorHAnsi" w:hAnsiTheme="majorHAnsi" w:cstheme="majorHAnsi"/>
                    <w:sz w:val="18"/>
                    <w:szCs w:val="18"/>
                  </w:rPr>
                  <w:t xml:space="preserve">chefer och legitimerad personal inom </w:t>
                </w:r>
                <w:proofErr w:type="spellStart"/>
                <w:r w:rsidR="00C53512">
                  <w:rPr>
                    <w:rFonts w:asciiTheme="majorHAnsi" w:hAnsiTheme="majorHAnsi" w:cstheme="majorHAnsi"/>
                    <w:sz w:val="18"/>
                    <w:szCs w:val="18"/>
                  </w:rPr>
                  <w:t>avd</w:t>
                </w:r>
                <w:proofErr w:type="spellEnd"/>
                <w:r w:rsidR="00C53512">
                  <w:rPr>
                    <w:rFonts w:asciiTheme="majorHAnsi" w:hAnsiTheme="majorHAnsi" w:cstheme="majorHAnsi"/>
                    <w:sz w:val="18"/>
                    <w:szCs w:val="18"/>
                  </w:rPr>
                  <w:t xml:space="preserve"> HS</w:t>
                </w:r>
              </w:sdtContent>
            </w:sdt>
          </w:p>
        </w:tc>
        <w:tc>
          <w:tcPr>
            <w:tcW w:w="2216" w:type="dxa"/>
          </w:tcPr>
          <w:p w14:paraId="4B56E1B5" w14:textId="024BCF15" w:rsidR="00FA64EB" w:rsidRPr="00031F7D" w:rsidRDefault="00FA64EB" w:rsidP="002E426C">
            <w:pPr>
              <w:rPr>
                <w:rFonts w:asciiTheme="majorHAnsi" w:hAnsiTheme="majorHAnsi" w:cstheme="majorHAnsi"/>
                <w:sz w:val="18"/>
                <w:szCs w:val="18"/>
              </w:rPr>
            </w:pPr>
          </w:p>
        </w:tc>
        <w:tc>
          <w:tcPr>
            <w:tcW w:w="2238" w:type="dxa"/>
          </w:tcPr>
          <w:p w14:paraId="5F1DCBB9" w14:textId="1CCCDDCD"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 xml:space="preserve">Datum </w:t>
            </w:r>
            <w:r w:rsidR="0090005A">
              <w:rPr>
                <w:rFonts w:asciiTheme="majorHAnsi" w:hAnsiTheme="majorHAnsi" w:cstheme="majorHAnsi"/>
                <w:b/>
                <w:bCs/>
                <w:sz w:val="18"/>
                <w:szCs w:val="18"/>
              </w:rPr>
              <w:t>f</w:t>
            </w:r>
            <w:r w:rsidRPr="00841C54">
              <w:rPr>
                <w:rFonts w:asciiTheme="majorHAnsi" w:hAnsiTheme="majorHAnsi" w:cstheme="majorHAnsi"/>
                <w:b/>
                <w:bCs/>
                <w:sz w:val="18"/>
                <w:szCs w:val="18"/>
              </w:rPr>
              <w:t>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text/>
              </w:sdtPr>
              <w:sdtEndPr/>
              <w:sdtContent>
                <w:r w:rsidR="00002D01">
                  <w:rPr>
                    <w:rFonts w:asciiTheme="majorHAnsi" w:hAnsiTheme="majorHAnsi" w:cstheme="majorHAnsi"/>
                    <w:sz w:val="18"/>
                    <w:szCs w:val="18"/>
                  </w:rPr>
                  <w:t>2023-08-22</w:t>
                </w:r>
              </w:sdtContent>
            </w:sdt>
          </w:p>
        </w:tc>
      </w:tr>
      <w:tr w:rsidR="00FA64EB" w:rsidRPr="00B26686" w14:paraId="2BE908A6" w14:textId="77777777" w:rsidTr="002E426C">
        <w:trPr>
          <w:trHeight w:val="730"/>
        </w:trPr>
        <w:tc>
          <w:tcPr>
            <w:tcW w:w="2409" w:type="dxa"/>
          </w:tcPr>
          <w:p w14:paraId="20EFC763" w14:textId="4C7719A2"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90005A">
                  <w:rPr>
                    <w:rFonts w:asciiTheme="majorHAnsi" w:hAnsiTheme="majorHAnsi" w:cstheme="majorHAnsi"/>
                    <w:sz w:val="18"/>
                    <w:szCs w:val="18"/>
                  </w:rPr>
                  <w:t>Överenskommelse</w:t>
                </w:r>
              </w:sdtContent>
            </w:sdt>
          </w:p>
        </w:tc>
        <w:tc>
          <w:tcPr>
            <w:tcW w:w="2209" w:type="dxa"/>
          </w:tcPr>
          <w:p w14:paraId="29C0E5C0" w14:textId="7C75BAF9"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90005A">
                  <w:rPr>
                    <w:rFonts w:asciiTheme="majorHAnsi" w:hAnsiTheme="majorHAnsi" w:cstheme="majorHAnsi"/>
                    <w:sz w:val="18"/>
                    <w:szCs w:val="18"/>
                  </w:rPr>
                  <w:t>tills vidare</w:t>
                </w:r>
              </w:sdtContent>
            </w:sdt>
          </w:p>
        </w:tc>
        <w:tc>
          <w:tcPr>
            <w:tcW w:w="2216" w:type="dxa"/>
          </w:tcPr>
          <w:p w14:paraId="1FB489C0" w14:textId="77777777" w:rsidR="00364059" w:rsidRDefault="00FA64EB" w:rsidP="002E426C">
            <w:pPr>
              <w:rPr>
                <w:rFonts w:asciiTheme="majorHAnsi" w:hAnsiTheme="majorHAnsi" w:cstheme="majorHAnsi"/>
                <w:b/>
                <w:bCs/>
                <w:sz w:val="18"/>
                <w:szCs w:val="18"/>
              </w:rPr>
            </w:pPr>
            <w:r w:rsidRPr="00841C54">
              <w:rPr>
                <w:rFonts w:asciiTheme="majorHAnsi" w:hAnsiTheme="majorHAnsi" w:cstheme="majorHAnsi"/>
                <w:b/>
                <w:bCs/>
                <w:sz w:val="18"/>
                <w:szCs w:val="18"/>
              </w:rPr>
              <w:t>Senast reviderad:</w:t>
            </w:r>
          </w:p>
          <w:p w14:paraId="683AC6D9" w14:textId="6EF437A0" w:rsidR="00FA64EB" w:rsidRPr="00364059" w:rsidRDefault="00364059" w:rsidP="002E426C">
            <w:pPr>
              <w:rPr>
                <w:rFonts w:asciiTheme="majorHAnsi" w:hAnsiTheme="majorHAnsi" w:cstheme="majorHAnsi"/>
                <w:sz w:val="18"/>
                <w:szCs w:val="18"/>
              </w:rPr>
            </w:pPr>
            <w:r w:rsidRPr="00364059">
              <w:rPr>
                <w:rFonts w:asciiTheme="majorHAnsi" w:hAnsiTheme="majorHAnsi" w:cstheme="majorHAnsi"/>
                <w:sz w:val="18"/>
                <w:szCs w:val="18"/>
              </w:rPr>
              <w:t>2023-11-09</w:t>
            </w:r>
            <w:r w:rsidR="00FA64EB" w:rsidRPr="00364059">
              <w:rPr>
                <w:rFonts w:asciiTheme="majorHAnsi" w:hAnsiTheme="majorHAnsi" w:cstheme="majorHAnsi"/>
                <w:sz w:val="18"/>
                <w:szCs w:val="18"/>
              </w:rPr>
              <w:br/>
            </w:r>
          </w:p>
        </w:tc>
        <w:tc>
          <w:tcPr>
            <w:tcW w:w="2238" w:type="dxa"/>
          </w:tcPr>
          <w:p w14:paraId="31EB5357" w14:textId="5068DE2C"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90005A">
                  <w:rPr>
                    <w:rFonts w:asciiTheme="majorHAnsi" w:hAnsiTheme="majorHAnsi" w:cstheme="majorHAnsi"/>
                    <w:sz w:val="18"/>
                    <w:szCs w:val="18"/>
                  </w:rPr>
                  <w:t>verksamhetschef HS</w:t>
                </w:r>
              </w:sdtContent>
            </w:sdt>
          </w:p>
        </w:tc>
      </w:tr>
    </w:tbl>
    <w:p w14:paraId="25FD8C31" w14:textId="53439AA2"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p>
    <w:bookmarkEnd w:id="2" w:displacedByCustomXml="next"/>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EndPr/>
      <w:sdtContent>
        <w:p w14:paraId="0B5AB303" w14:textId="3BB6399B" w:rsidR="004D6CB4" w:rsidRDefault="00CC401D" w:rsidP="004D6CB4">
          <w:pPr>
            <w:pStyle w:val="Rubrik1"/>
          </w:pPr>
          <w:r>
            <w:t>Avdelning hälso- och sjukvård</w:t>
          </w:r>
          <w:r w:rsidR="005F1272">
            <w:t xml:space="preserve"> </w:t>
          </w:r>
          <w:r>
            <w:t xml:space="preserve">(ÄVO) överenskommelse </w:t>
          </w:r>
          <w:r w:rsidR="00CD4C7E">
            <w:t xml:space="preserve">för ledigheter i samband med </w:t>
          </w:r>
          <w:r w:rsidR="004E719B">
            <w:t>högskolestudier</w:t>
          </w:r>
          <w:r w:rsidR="00591866">
            <w:t xml:space="preserve"> för legitimerad personal inom Hälso- och sjukvård</w:t>
          </w:r>
        </w:p>
      </w:sdtContent>
    </w:sdt>
    <w:p w14:paraId="11ECC800" w14:textId="3767AB0F" w:rsidR="003E6036" w:rsidRDefault="00591866" w:rsidP="00E26D56">
      <w:pPr>
        <w:pStyle w:val="Rubrik2"/>
      </w:pPr>
      <w:r>
        <w:t>Bakgrund</w:t>
      </w:r>
    </w:p>
    <w:p w14:paraId="12E1BAB1" w14:textId="77777777" w:rsidR="00E26D56" w:rsidRDefault="008452D4" w:rsidP="00E26D56">
      <w:pPr>
        <w:spacing w:line="240" w:lineRule="auto"/>
        <w:rPr>
          <w:rFonts w:asciiTheme="majorHAnsi" w:hAnsiTheme="majorHAnsi" w:cstheme="majorBidi"/>
          <w:b/>
          <w:sz w:val="34"/>
          <w:szCs w:val="28"/>
        </w:rPr>
      </w:pPr>
      <w:r w:rsidRPr="008452D4">
        <w:rPr>
          <w:rFonts w:ascii="Times New Roman" w:eastAsia="Times New Roman" w:hAnsi="Times New Roman" w:cs="Times New Roman"/>
          <w:sz w:val="24"/>
          <w:szCs w:val="20"/>
          <w:lang w:eastAsia="sv-SE"/>
        </w:rPr>
        <w:t>Göteborgs Stad har i den strategiska kompetensförsörjningsplanen identifierat att vidareutbildning ska stödjas som ett led i att skapa en attraktiv och hållbar arbetsplats.</w:t>
      </w:r>
      <w:r>
        <w:rPr>
          <w:rFonts w:ascii="Times New Roman" w:eastAsia="Times New Roman" w:hAnsi="Times New Roman" w:cs="Times New Roman"/>
          <w:sz w:val="24"/>
          <w:szCs w:val="20"/>
          <w:lang w:eastAsia="sv-SE"/>
        </w:rPr>
        <w:br/>
      </w:r>
      <w:r w:rsidRPr="008452D4">
        <w:rPr>
          <w:rFonts w:ascii="Times New Roman" w:eastAsia="Times New Roman" w:hAnsi="Times New Roman" w:cs="Times New Roman"/>
          <w:sz w:val="24"/>
          <w:szCs w:val="20"/>
          <w:lang w:eastAsia="sv-SE"/>
        </w:rPr>
        <w:t xml:space="preserve">Den kommunala hälso- och sjukvården behöver specialistkompetens och anställda ska ha möjlighet till utveckling för att välja att stanna kvar i staden. </w:t>
      </w:r>
      <w:r>
        <w:rPr>
          <w:rFonts w:ascii="Times New Roman" w:eastAsia="Times New Roman" w:hAnsi="Times New Roman" w:cs="Times New Roman"/>
          <w:sz w:val="24"/>
          <w:szCs w:val="20"/>
          <w:lang w:eastAsia="sv-SE"/>
        </w:rPr>
        <w:br/>
      </w:r>
      <w:r w:rsidRPr="00E26D56">
        <w:rPr>
          <w:rFonts w:ascii="Times New Roman" w:eastAsia="Times New Roman" w:hAnsi="Times New Roman" w:cs="Times New Roman"/>
          <w:sz w:val="20"/>
          <w:szCs w:val="20"/>
          <w:lang w:eastAsia="sv-SE"/>
        </w:rPr>
        <w:br/>
      </w:r>
      <w:r w:rsidRPr="008452D4">
        <w:rPr>
          <w:rFonts w:ascii="Times New Roman" w:eastAsia="Times New Roman" w:hAnsi="Times New Roman" w:cs="Times New Roman"/>
          <w:sz w:val="24"/>
          <w:szCs w:val="20"/>
          <w:lang w:eastAsia="sv-SE"/>
        </w:rPr>
        <w:t xml:space="preserve">Verksamhetens behov styr vilka utbildningar som är aktuella utifrån beslutad prioriteringsplan och är utgångspunkten för beslut om ledighet för utbildning med bibehållen lön. Den lokala kompetensförsörjningsplanen och individuella utvecklingsplanen ligger till grund för beviljande av utbildning och förmåner. När en medarbetare påbörjar en utbildning ska det finnas en tydlig plan för hur kompetensen ska tas tillvara inom verksamheten </w:t>
      </w:r>
      <w:proofErr w:type="gramStart"/>
      <w:r w:rsidRPr="008452D4">
        <w:rPr>
          <w:rFonts w:ascii="Times New Roman" w:eastAsia="Times New Roman" w:hAnsi="Times New Roman" w:cs="Times New Roman"/>
          <w:sz w:val="24"/>
          <w:szCs w:val="20"/>
          <w:lang w:eastAsia="sv-SE"/>
        </w:rPr>
        <w:t>t.ex.</w:t>
      </w:r>
      <w:proofErr w:type="gramEnd"/>
      <w:r w:rsidRPr="008452D4">
        <w:rPr>
          <w:rFonts w:ascii="Times New Roman" w:eastAsia="Times New Roman" w:hAnsi="Times New Roman" w:cs="Times New Roman"/>
          <w:sz w:val="24"/>
          <w:szCs w:val="20"/>
          <w:lang w:eastAsia="sv-SE"/>
        </w:rPr>
        <w:t xml:space="preserve"> genom ett framtida fördjupnings- eller expertuppdrag utifrån verksamhetens behov. Enhetschefen beslutar om ledighet kan beviljas och vilka förmåner som utgår.</w:t>
      </w:r>
      <w:r>
        <w:rPr>
          <w:rFonts w:ascii="Times New Roman" w:eastAsia="Times New Roman" w:hAnsi="Times New Roman" w:cs="Times New Roman"/>
          <w:sz w:val="24"/>
          <w:szCs w:val="20"/>
          <w:lang w:eastAsia="sv-SE"/>
        </w:rPr>
        <w:br/>
      </w:r>
      <w:r w:rsidRPr="00E26D56">
        <w:rPr>
          <w:rFonts w:ascii="Times New Roman" w:eastAsia="Times New Roman" w:hAnsi="Times New Roman" w:cs="Times New Roman"/>
          <w:sz w:val="20"/>
          <w:szCs w:val="20"/>
          <w:lang w:eastAsia="sv-SE"/>
        </w:rPr>
        <w:br/>
      </w:r>
      <w:r w:rsidRPr="008452D4">
        <w:rPr>
          <w:rFonts w:ascii="Times New Roman" w:eastAsia="Times New Roman" w:hAnsi="Times New Roman" w:cs="Times New Roman"/>
          <w:sz w:val="24"/>
          <w:szCs w:val="20"/>
          <w:lang w:eastAsia="sv-SE"/>
        </w:rPr>
        <w:t xml:space="preserve">Gällande vidareutbildningar till specialistsjuksköterska är ett kriterium att medarbetaren ska ha arbetet minst ett år innan det är aktuellt att få ta del av möjligheten att läsa på betald arbetstid. Diskussion och planering sker mellan enhetschef och medarbetare. Satsningen ska ligga i linje med de behov Göteborgs </w:t>
      </w:r>
      <w:r w:rsidRPr="008452D4">
        <w:rPr>
          <w:rFonts w:ascii="Times New Roman" w:eastAsia="Times New Roman" w:hAnsi="Times New Roman" w:cs="Times New Roman"/>
          <w:sz w:val="24"/>
          <w:szCs w:val="20"/>
          <w:lang w:eastAsia="sv-SE"/>
        </w:rPr>
        <w:lastRenderedPageBreak/>
        <w:t xml:space="preserve">Stad har för att omhänderta våra patienter inom uppdraget för kommunal primärvård. </w:t>
      </w:r>
      <w:r>
        <w:rPr>
          <w:rFonts w:ascii="Times New Roman" w:eastAsia="Times New Roman" w:hAnsi="Times New Roman" w:cs="Times New Roman"/>
          <w:sz w:val="24"/>
          <w:szCs w:val="20"/>
          <w:lang w:eastAsia="sv-SE"/>
        </w:rPr>
        <w:br/>
      </w:r>
    </w:p>
    <w:p w14:paraId="21CE5C2F" w14:textId="5A94A098" w:rsidR="000855C8" w:rsidRPr="000855C8" w:rsidRDefault="000855C8" w:rsidP="00E26D56">
      <w:pPr>
        <w:spacing w:line="240" w:lineRule="auto"/>
        <w:rPr>
          <w:rFonts w:asciiTheme="majorHAnsi" w:hAnsiTheme="majorHAnsi" w:cstheme="majorBidi"/>
          <w:sz w:val="34"/>
          <w:szCs w:val="28"/>
        </w:rPr>
      </w:pPr>
      <w:r w:rsidRPr="000855C8">
        <w:rPr>
          <w:rFonts w:asciiTheme="majorHAnsi" w:hAnsiTheme="majorHAnsi" w:cstheme="majorBidi"/>
          <w:b/>
          <w:sz w:val="34"/>
          <w:szCs w:val="28"/>
        </w:rPr>
        <w:t>Kompensation och ersättning</w:t>
      </w:r>
    </w:p>
    <w:p w14:paraId="04B3392A" w14:textId="6BDA5190" w:rsidR="000855C8" w:rsidRPr="000855C8" w:rsidRDefault="000855C8" w:rsidP="00805159">
      <w:pPr>
        <w:spacing w:line="240" w:lineRule="auto"/>
        <w:rPr>
          <w:rFonts w:ascii="Times New Roman" w:eastAsia="Times New Roman" w:hAnsi="Times New Roman" w:cs="Times New Roman"/>
          <w:sz w:val="24"/>
          <w:szCs w:val="20"/>
          <w:lang w:eastAsia="sv-SE"/>
        </w:rPr>
      </w:pPr>
      <w:r w:rsidRPr="000855C8">
        <w:rPr>
          <w:rFonts w:ascii="Times New Roman" w:eastAsia="Times New Roman" w:hAnsi="Times New Roman" w:cs="Times New Roman"/>
          <w:sz w:val="24"/>
          <w:szCs w:val="20"/>
          <w:lang w:eastAsia="sv-SE"/>
        </w:rPr>
        <w:t xml:space="preserve">Vid halvfart och kvartsfartsstudier utgår lön de dagar som utbildningen sker på universitetet/högskolan. Detta motsvarar 1 dag/v på halvfart och 2 dagar/mån på kvartsfart. </w:t>
      </w:r>
      <w:r w:rsidR="00364059">
        <w:rPr>
          <w:rFonts w:ascii="Times New Roman" w:eastAsia="Times New Roman" w:hAnsi="Times New Roman" w:cs="Times New Roman"/>
          <w:sz w:val="24"/>
          <w:szCs w:val="20"/>
          <w:lang w:eastAsia="sv-SE"/>
        </w:rPr>
        <w:t xml:space="preserve">Om studietakten är 33% motsvarar det 3 dagar/månad. </w:t>
      </w:r>
      <w:r w:rsidRPr="000855C8">
        <w:rPr>
          <w:rFonts w:ascii="Times New Roman" w:eastAsia="Times New Roman" w:hAnsi="Times New Roman" w:cs="Times New Roman"/>
          <w:sz w:val="24"/>
          <w:szCs w:val="20"/>
          <w:lang w:eastAsia="sv-SE"/>
        </w:rPr>
        <w:t xml:space="preserve">Om utbildningen sker på distans eller är webbaserad rekommenderas motsvarande kompensation. Vid uppsatsskrivning och verksamhetsförlagd utbildning (VFU) rekommenderas ledighet i motsvarighet till studietakten. Om utbildningsdagen infaller på ledig dag ska överenskommelse mellan chef och medarbetare ske om </w:t>
      </w:r>
      <w:proofErr w:type="spellStart"/>
      <w:r w:rsidRPr="000855C8">
        <w:rPr>
          <w:rFonts w:ascii="Times New Roman" w:eastAsia="Times New Roman" w:hAnsi="Times New Roman" w:cs="Times New Roman"/>
          <w:sz w:val="24"/>
          <w:szCs w:val="20"/>
          <w:lang w:eastAsia="sv-SE"/>
        </w:rPr>
        <w:t>turbyte</w:t>
      </w:r>
      <w:proofErr w:type="spellEnd"/>
      <w:r w:rsidRPr="000855C8">
        <w:rPr>
          <w:rFonts w:ascii="Times New Roman" w:eastAsia="Times New Roman" w:hAnsi="Times New Roman" w:cs="Times New Roman"/>
          <w:sz w:val="24"/>
          <w:szCs w:val="20"/>
          <w:lang w:eastAsia="sv-SE"/>
        </w:rPr>
        <w:t xml:space="preserve"> så att ledigheten infaller en annan dag. Om kursdagen är längre än ordinarie arbetspass utgår ingen ersättning. Ansökan om ledighet för utbildning och kurser görs i Personec i så god tid som möjligt.</w:t>
      </w:r>
    </w:p>
    <w:p w14:paraId="6D5D77CA" w14:textId="73E5AD92" w:rsidR="003E6036" w:rsidRDefault="008452D4" w:rsidP="008452D4">
      <w:pPr>
        <w:rPr>
          <w:rFonts w:asciiTheme="majorHAnsi" w:hAnsiTheme="majorHAnsi" w:cstheme="majorBidi"/>
          <w:b/>
          <w:sz w:val="34"/>
          <w:szCs w:val="28"/>
        </w:rPr>
      </w:pPr>
      <w:r>
        <w:rPr>
          <w:rFonts w:ascii="Times New Roman" w:eastAsia="Times New Roman" w:hAnsi="Times New Roman" w:cs="Times New Roman"/>
          <w:sz w:val="24"/>
          <w:szCs w:val="20"/>
          <w:lang w:eastAsia="sv-SE"/>
        </w:rPr>
        <w:br/>
      </w:r>
      <w:r w:rsidR="000855C8">
        <w:rPr>
          <w:rFonts w:asciiTheme="majorHAnsi" w:hAnsiTheme="majorHAnsi" w:cstheme="majorBidi"/>
          <w:b/>
          <w:sz w:val="34"/>
          <w:szCs w:val="28"/>
        </w:rPr>
        <w:t>Övrigt</w:t>
      </w:r>
    </w:p>
    <w:p w14:paraId="44896E5D" w14:textId="77777777" w:rsidR="005248FF" w:rsidRPr="005248FF" w:rsidRDefault="005248FF" w:rsidP="005248FF">
      <w:pPr>
        <w:rPr>
          <w:rFonts w:ascii="Times New Roman" w:eastAsia="Times New Roman" w:hAnsi="Times New Roman" w:cs="Times New Roman"/>
          <w:sz w:val="24"/>
          <w:szCs w:val="20"/>
          <w:lang w:eastAsia="sv-SE"/>
        </w:rPr>
      </w:pPr>
      <w:r w:rsidRPr="005248FF">
        <w:rPr>
          <w:rFonts w:ascii="Times New Roman" w:eastAsia="Times New Roman" w:hAnsi="Times New Roman" w:cs="Times New Roman"/>
          <w:sz w:val="24"/>
          <w:szCs w:val="20"/>
          <w:lang w:eastAsia="sv-SE"/>
        </w:rPr>
        <w:t>Kursprogram, schema och litteraturlista lämnas till enhetschef i samband med ansökan.</w:t>
      </w:r>
    </w:p>
    <w:p w14:paraId="35FEA2A5" w14:textId="0C165E52" w:rsidR="005248FF" w:rsidRPr="005248FF" w:rsidRDefault="005248FF" w:rsidP="005248FF">
      <w:pPr>
        <w:rPr>
          <w:rFonts w:ascii="Times New Roman" w:eastAsia="Times New Roman" w:hAnsi="Times New Roman" w:cs="Times New Roman"/>
          <w:sz w:val="24"/>
          <w:szCs w:val="20"/>
          <w:lang w:eastAsia="sv-SE"/>
        </w:rPr>
      </w:pPr>
      <w:r w:rsidRPr="005248FF">
        <w:rPr>
          <w:rFonts w:ascii="Times New Roman" w:eastAsia="Times New Roman" w:hAnsi="Times New Roman" w:cs="Times New Roman"/>
          <w:sz w:val="24"/>
          <w:szCs w:val="20"/>
          <w:lang w:eastAsia="sv-SE"/>
        </w:rPr>
        <w:t xml:space="preserve">För att kompensation ska fortgå under en längre utbildning, krävs att medarbetaren klarar kurserna enligt planering. </w:t>
      </w:r>
    </w:p>
    <w:p w14:paraId="04B25A27" w14:textId="77777777" w:rsidR="005248FF" w:rsidRPr="005248FF" w:rsidRDefault="005248FF" w:rsidP="005248FF">
      <w:pPr>
        <w:pStyle w:val="Rubrik3"/>
      </w:pPr>
      <w:r w:rsidRPr="005248FF">
        <w:t>Resor</w:t>
      </w:r>
    </w:p>
    <w:p w14:paraId="49394536" w14:textId="77777777" w:rsidR="005248FF" w:rsidRPr="005248FF" w:rsidRDefault="005248FF" w:rsidP="005248FF">
      <w:pPr>
        <w:rPr>
          <w:rFonts w:ascii="Times New Roman" w:eastAsia="Times New Roman" w:hAnsi="Times New Roman" w:cs="Times New Roman"/>
          <w:sz w:val="24"/>
          <w:szCs w:val="20"/>
          <w:lang w:eastAsia="sv-SE"/>
        </w:rPr>
      </w:pPr>
      <w:r w:rsidRPr="005248FF">
        <w:rPr>
          <w:rFonts w:ascii="Times New Roman" w:eastAsia="Times New Roman" w:hAnsi="Times New Roman" w:cs="Times New Roman"/>
          <w:sz w:val="24"/>
          <w:szCs w:val="20"/>
          <w:lang w:eastAsia="sv-SE"/>
        </w:rPr>
        <w:t xml:space="preserve">Färdtidsersättning utgår inte. Reseersättning kan utgå om det är längre avstånd än 50 km från arbetsplatsen till utbildningsorten, logi kan ersättas utifrån ”nödvändighet” </w:t>
      </w:r>
    </w:p>
    <w:p w14:paraId="4F2B8B62" w14:textId="77777777" w:rsidR="005248FF" w:rsidRPr="005248FF" w:rsidRDefault="005248FF" w:rsidP="005248FF">
      <w:pPr>
        <w:pStyle w:val="Rubrik3"/>
      </w:pPr>
      <w:r w:rsidRPr="005248FF">
        <w:t xml:space="preserve">Tjänstgöringsskyldighet  </w:t>
      </w:r>
    </w:p>
    <w:p w14:paraId="548EFC4D" w14:textId="77777777" w:rsidR="005248FF" w:rsidRPr="005248FF" w:rsidRDefault="005248FF" w:rsidP="005248FF">
      <w:pPr>
        <w:rPr>
          <w:rFonts w:ascii="Times New Roman" w:eastAsia="Times New Roman" w:hAnsi="Times New Roman" w:cs="Times New Roman"/>
          <w:sz w:val="24"/>
          <w:szCs w:val="20"/>
          <w:lang w:eastAsia="sv-SE"/>
        </w:rPr>
      </w:pPr>
      <w:r w:rsidRPr="005248FF">
        <w:rPr>
          <w:rFonts w:ascii="Times New Roman" w:eastAsia="Times New Roman" w:hAnsi="Times New Roman" w:cs="Times New Roman"/>
          <w:sz w:val="24"/>
          <w:szCs w:val="20"/>
          <w:lang w:eastAsia="sv-SE"/>
        </w:rPr>
        <w:t>Vid högskole-/universitetsutbildning föreligger tjänstgöringsskyldighet under sommaruppehåll.</w:t>
      </w:r>
    </w:p>
    <w:p w14:paraId="0C71FDAD" w14:textId="77777777" w:rsidR="005248FF" w:rsidRPr="005248FF" w:rsidRDefault="005248FF" w:rsidP="005248FF">
      <w:pPr>
        <w:pStyle w:val="Rubrik3"/>
      </w:pPr>
      <w:r w:rsidRPr="005248FF">
        <w:t>Litteratur och övrigt kursmaterial</w:t>
      </w:r>
    </w:p>
    <w:p w14:paraId="0C1D9850" w14:textId="77777777" w:rsidR="005248FF" w:rsidRDefault="005248FF" w:rsidP="005248FF">
      <w:pPr>
        <w:pStyle w:val="Brdtext"/>
        <w:ind w:left="0"/>
      </w:pPr>
      <w:r>
        <w:t>Verksamheten står för kostnaden för kurslitteratur och äger litteraturen.</w:t>
      </w:r>
    </w:p>
    <w:p w14:paraId="50FBF910" w14:textId="60BF8770" w:rsidR="006764CC" w:rsidRDefault="006764CC" w:rsidP="006764CC">
      <w:pPr>
        <w:pStyle w:val="Rubrik2"/>
      </w:pPr>
      <w:bookmarkStart w:id="3" w:name="_Toc484617277"/>
      <w:bookmarkEnd w:id="1"/>
      <w:r>
        <w:t xml:space="preserve">Syftet med denna </w:t>
      </w:r>
      <w:bookmarkEnd w:id="3"/>
      <w:r w:rsidR="003744ED">
        <w:t>ruti</w:t>
      </w:r>
      <w:r w:rsidR="00884B9D">
        <w:t>n</w:t>
      </w:r>
    </w:p>
    <w:p w14:paraId="794BEB5F" w14:textId="77777777" w:rsidR="00E26D56" w:rsidRDefault="00243F81" w:rsidP="00E26D56">
      <w:r>
        <w:t>Syftet är att få en likvärdig hantering i staden.</w:t>
      </w:r>
      <w:bookmarkStart w:id="4" w:name="_Toc484617278"/>
    </w:p>
    <w:p w14:paraId="7150C534" w14:textId="47BB58D6" w:rsidR="006764CC" w:rsidRDefault="006764CC" w:rsidP="00E26D56">
      <w:pPr>
        <w:pStyle w:val="Rubrik2"/>
      </w:pPr>
      <w:r>
        <w:t xml:space="preserve">Vem omfattas av </w:t>
      </w:r>
      <w:bookmarkEnd w:id="4"/>
      <w:r w:rsidR="003744ED">
        <w:t>rutin</w:t>
      </w:r>
      <w:r w:rsidR="00CC7D10">
        <w:t>en</w:t>
      </w:r>
    </w:p>
    <w:p w14:paraId="1B6E041F" w14:textId="362C9837" w:rsidR="006764CC" w:rsidRDefault="003744ED" w:rsidP="00E12C26">
      <w:r>
        <w:t>Denna rutin</w:t>
      </w:r>
      <w:r w:rsidR="00EC7271">
        <w:t xml:space="preserve"> gäller </w:t>
      </w:r>
      <w:proofErr w:type="gramStart"/>
      <w:r w:rsidR="00EC7271">
        <w:t>tillsvidare</w:t>
      </w:r>
      <w:proofErr w:type="gramEnd"/>
      <w:r w:rsidR="00EC7271">
        <w:t xml:space="preserve"> för </w:t>
      </w:r>
      <w:r w:rsidR="00243F81">
        <w:t>legitimerad medarbetare och chefer inom avdelning</w:t>
      </w:r>
      <w:r w:rsidR="00E12C26">
        <w:t xml:space="preserve"> Hälso- och sjukvård.</w:t>
      </w:r>
    </w:p>
    <w:p w14:paraId="499B16F8" w14:textId="786B86D1" w:rsidR="009C2C63" w:rsidRPr="009C2C63" w:rsidRDefault="009C2C63" w:rsidP="009C2C63"/>
    <w:sectPr w:rsidR="009C2C63" w:rsidRPr="009C2C63" w:rsidSect="00805159">
      <w:footerReference w:type="default" r:id="rId11"/>
      <w:footerReference w:type="first" r:id="rId12"/>
      <w:pgSz w:w="11906" w:h="16838" w:code="9"/>
      <w:pgMar w:top="1418" w:right="2267"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57C5" w14:textId="77777777" w:rsidR="00047030" w:rsidRDefault="00047030" w:rsidP="00BF282B">
      <w:pPr>
        <w:spacing w:after="0" w:line="240" w:lineRule="auto"/>
      </w:pPr>
      <w:r>
        <w:separator/>
      </w:r>
    </w:p>
  </w:endnote>
  <w:endnote w:type="continuationSeparator" w:id="0">
    <w:p w14:paraId="6A5E9BDA" w14:textId="77777777" w:rsidR="00047030" w:rsidRDefault="00047030" w:rsidP="00BF282B">
      <w:pPr>
        <w:spacing w:after="0" w:line="240" w:lineRule="auto"/>
      </w:pPr>
      <w:r>
        <w:continuationSeparator/>
      </w:r>
    </w:p>
  </w:endnote>
  <w:endnote w:type="continuationNotice" w:id="1">
    <w:p w14:paraId="414809B2" w14:textId="77777777" w:rsidR="00047030" w:rsidRDefault="000470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440E1FD0" w:rsidR="00EF36E6" w:rsidRPr="00841810" w:rsidRDefault="00591866" w:rsidP="00EF36E6">
              <w:pPr>
                <w:pStyle w:val="Sidfot"/>
              </w:pPr>
              <w:r>
                <w:t>Avdelning hälso- och sjukvård (ÄVO) överenskommelse för ledigheter i samband med högskolestudier för legitimerad personal inom Hälso- och sjukvård</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4A3ABA5C" w:rsidR="00EF36E6" w:rsidRPr="00841810" w:rsidRDefault="00591866" w:rsidP="00EF36E6">
              <w:pPr>
                <w:pStyle w:val="Sidfot"/>
              </w:pPr>
              <w:r>
                <w:t>Avdelning hälso- och sjukvård (ÄVO) överenskommelse för ledigheter i samband med högskolestudier för legitimerad personal inom Hälso- och sjukvård</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A831" w14:textId="77777777" w:rsidR="00047030" w:rsidRDefault="00047030" w:rsidP="00BF282B">
      <w:pPr>
        <w:spacing w:after="0" w:line="240" w:lineRule="auto"/>
      </w:pPr>
      <w:r>
        <w:separator/>
      </w:r>
    </w:p>
  </w:footnote>
  <w:footnote w:type="continuationSeparator" w:id="0">
    <w:p w14:paraId="21DC2FFB" w14:textId="77777777" w:rsidR="00047030" w:rsidRDefault="00047030" w:rsidP="00BF282B">
      <w:pPr>
        <w:spacing w:after="0" w:line="240" w:lineRule="auto"/>
      </w:pPr>
      <w:r>
        <w:continuationSeparator/>
      </w:r>
    </w:p>
  </w:footnote>
  <w:footnote w:type="continuationNotice" w:id="1">
    <w:p w14:paraId="2A14E53E" w14:textId="77777777" w:rsidR="00047030" w:rsidRDefault="000470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0553619">
    <w:abstractNumId w:val="10"/>
  </w:num>
  <w:num w:numId="2" w16cid:durableId="1854806389">
    <w:abstractNumId w:val="11"/>
  </w:num>
  <w:num w:numId="3" w16cid:durableId="1094322140">
    <w:abstractNumId w:val="8"/>
  </w:num>
  <w:num w:numId="4" w16cid:durableId="2046363945">
    <w:abstractNumId w:val="3"/>
  </w:num>
  <w:num w:numId="5" w16cid:durableId="213663751">
    <w:abstractNumId w:val="2"/>
  </w:num>
  <w:num w:numId="6" w16cid:durableId="1753358402">
    <w:abstractNumId w:val="1"/>
  </w:num>
  <w:num w:numId="7" w16cid:durableId="2119060563">
    <w:abstractNumId w:val="0"/>
  </w:num>
  <w:num w:numId="8" w16cid:durableId="321858329">
    <w:abstractNumId w:val="9"/>
  </w:num>
  <w:num w:numId="9" w16cid:durableId="1591156916">
    <w:abstractNumId w:val="7"/>
  </w:num>
  <w:num w:numId="10" w16cid:durableId="574706237">
    <w:abstractNumId w:val="6"/>
  </w:num>
  <w:num w:numId="11" w16cid:durableId="849873747">
    <w:abstractNumId w:val="5"/>
  </w:num>
  <w:num w:numId="12" w16cid:durableId="39672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02D01"/>
    <w:rsid w:val="00047030"/>
    <w:rsid w:val="00080DFA"/>
    <w:rsid w:val="000855C8"/>
    <w:rsid w:val="000A1B7F"/>
    <w:rsid w:val="000A2488"/>
    <w:rsid w:val="000C68BA"/>
    <w:rsid w:val="000E3707"/>
    <w:rsid w:val="000E4697"/>
    <w:rsid w:val="000F057E"/>
    <w:rsid w:val="000F2B85"/>
    <w:rsid w:val="000F4292"/>
    <w:rsid w:val="000F5A93"/>
    <w:rsid w:val="00105F42"/>
    <w:rsid w:val="0011061F"/>
    <w:rsid w:val="0011381D"/>
    <w:rsid w:val="00142FEF"/>
    <w:rsid w:val="00160545"/>
    <w:rsid w:val="00173F0C"/>
    <w:rsid w:val="0019088B"/>
    <w:rsid w:val="001914D5"/>
    <w:rsid w:val="001B3D5C"/>
    <w:rsid w:val="001C2218"/>
    <w:rsid w:val="001C5698"/>
    <w:rsid w:val="001C5B53"/>
    <w:rsid w:val="00241F59"/>
    <w:rsid w:val="00243F81"/>
    <w:rsid w:val="00257F49"/>
    <w:rsid w:val="00277238"/>
    <w:rsid w:val="002908CA"/>
    <w:rsid w:val="003164EC"/>
    <w:rsid w:val="00333A16"/>
    <w:rsid w:val="00350FEF"/>
    <w:rsid w:val="00361B1E"/>
    <w:rsid w:val="00364059"/>
    <w:rsid w:val="00372CB4"/>
    <w:rsid w:val="003744ED"/>
    <w:rsid w:val="003776F2"/>
    <w:rsid w:val="00383F09"/>
    <w:rsid w:val="0039437C"/>
    <w:rsid w:val="003A6BFE"/>
    <w:rsid w:val="003C28EE"/>
    <w:rsid w:val="003C3922"/>
    <w:rsid w:val="003C548C"/>
    <w:rsid w:val="003D123B"/>
    <w:rsid w:val="003E103E"/>
    <w:rsid w:val="003E6036"/>
    <w:rsid w:val="003F4BBF"/>
    <w:rsid w:val="00411D38"/>
    <w:rsid w:val="00414E79"/>
    <w:rsid w:val="00425408"/>
    <w:rsid w:val="00440D30"/>
    <w:rsid w:val="00447F60"/>
    <w:rsid w:val="00472A46"/>
    <w:rsid w:val="00473C11"/>
    <w:rsid w:val="004A0750"/>
    <w:rsid w:val="004A0FC9"/>
    <w:rsid w:val="004A5252"/>
    <w:rsid w:val="004B287C"/>
    <w:rsid w:val="004C12DE"/>
    <w:rsid w:val="004C78B0"/>
    <w:rsid w:val="004D4FC4"/>
    <w:rsid w:val="004D6CB4"/>
    <w:rsid w:val="004E719B"/>
    <w:rsid w:val="00521790"/>
    <w:rsid w:val="00523A04"/>
    <w:rsid w:val="005248FF"/>
    <w:rsid w:val="00565D28"/>
    <w:rsid w:val="005729A0"/>
    <w:rsid w:val="00591866"/>
    <w:rsid w:val="00597ACB"/>
    <w:rsid w:val="005A0AD8"/>
    <w:rsid w:val="005A2E04"/>
    <w:rsid w:val="005B5ED9"/>
    <w:rsid w:val="005E6622"/>
    <w:rsid w:val="005F1272"/>
    <w:rsid w:val="0064629E"/>
    <w:rsid w:val="00654649"/>
    <w:rsid w:val="0066190A"/>
    <w:rsid w:val="006764CC"/>
    <w:rsid w:val="00684B5F"/>
    <w:rsid w:val="00690A7F"/>
    <w:rsid w:val="006A26A9"/>
    <w:rsid w:val="006E1FB6"/>
    <w:rsid w:val="006E76B3"/>
    <w:rsid w:val="007143A6"/>
    <w:rsid w:val="00720B05"/>
    <w:rsid w:val="00766929"/>
    <w:rsid w:val="00770200"/>
    <w:rsid w:val="00777C4F"/>
    <w:rsid w:val="007B0B88"/>
    <w:rsid w:val="00805159"/>
    <w:rsid w:val="0080544E"/>
    <w:rsid w:val="008214AA"/>
    <w:rsid w:val="00831E91"/>
    <w:rsid w:val="008452D4"/>
    <w:rsid w:val="008461BE"/>
    <w:rsid w:val="008760F6"/>
    <w:rsid w:val="00884B9D"/>
    <w:rsid w:val="008C3249"/>
    <w:rsid w:val="008C345D"/>
    <w:rsid w:val="008D1694"/>
    <w:rsid w:val="008E62F3"/>
    <w:rsid w:val="008F0C46"/>
    <w:rsid w:val="008F51B1"/>
    <w:rsid w:val="0090005A"/>
    <w:rsid w:val="0092146A"/>
    <w:rsid w:val="00921EB5"/>
    <w:rsid w:val="00931FAD"/>
    <w:rsid w:val="009433F3"/>
    <w:rsid w:val="00985ACB"/>
    <w:rsid w:val="009C2C63"/>
    <w:rsid w:val="009D4D5C"/>
    <w:rsid w:val="009D71D5"/>
    <w:rsid w:val="009E5BFF"/>
    <w:rsid w:val="00A074B5"/>
    <w:rsid w:val="00A124E5"/>
    <w:rsid w:val="00A15302"/>
    <w:rsid w:val="00A315AB"/>
    <w:rsid w:val="00A345C1"/>
    <w:rsid w:val="00A47AD9"/>
    <w:rsid w:val="00A6291C"/>
    <w:rsid w:val="00A8112E"/>
    <w:rsid w:val="00AA0284"/>
    <w:rsid w:val="00AC550F"/>
    <w:rsid w:val="00AE5147"/>
    <w:rsid w:val="00AE5F41"/>
    <w:rsid w:val="00B26686"/>
    <w:rsid w:val="00B456FF"/>
    <w:rsid w:val="00B63E0E"/>
    <w:rsid w:val="00B73C5E"/>
    <w:rsid w:val="00B90AC4"/>
    <w:rsid w:val="00BA1320"/>
    <w:rsid w:val="00BD0663"/>
    <w:rsid w:val="00BD4BE8"/>
    <w:rsid w:val="00BD5922"/>
    <w:rsid w:val="00BE7E2E"/>
    <w:rsid w:val="00BF282B"/>
    <w:rsid w:val="00C0363D"/>
    <w:rsid w:val="00C347DC"/>
    <w:rsid w:val="00C40EA8"/>
    <w:rsid w:val="00C53512"/>
    <w:rsid w:val="00C85A21"/>
    <w:rsid w:val="00C92305"/>
    <w:rsid w:val="00C96D16"/>
    <w:rsid w:val="00CA5CC3"/>
    <w:rsid w:val="00CB2470"/>
    <w:rsid w:val="00CC401D"/>
    <w:rsid w:val="00CC7D10"/>
    <w:rsid w:val="00CD1D2B"/>
    <w:rsid w:val="00CD4C7E"/>
    <w:rsid w:val="00CD557D"/>
    <w:rsid w:val="00CD5CD2"/>
    <w:rsid w:val="00D01676"/>
    <w:rsid w:val="00D07F27"/>
    <w:rsid w:val="00D216FC"/>
    <w:rsid w:val="00D21D96"/>
    <w:rsid w:val="00D22966"/>
    <w:rsid w:val="00D23BA1"/>
    <w:rsid w:val="00D35995"/>
    <w:rsid w:val="00D62E16"/>
    <w:rsid w:val="00DA2BC3"/>
    <w:rsid w:val="00DC59E4"/>
    <w:rsid w:val="00DF152D"/>
    <w:rsid w:val="00E03838"/>
    <w:rsid w:val="00E11731"/>
    <w:rsid w:val="00E12C26"/>
    <w:rsid w:val="00E26D56"/>
    <w:rsid w:val="00E64FAF"/>
    <w:rsid w:val="00EA6104"/>
    <w:rsid w:val="00EC7271"/>
    <w:rsid w:val="00ED1DE4"/>
    <w:rsid w:val="00EE472A"/>
    <w:rsid w:val="00EE505F"/>
    <w:rsid w:val="00EF36E6"/>
    <w:rsid w:val="00EF388D"/>
    <w:rsid w:val="00F23FF0"/>
    <w:rsid w:val="00F3590E"/>
    <w:rsid w:val="00F4117C"/>
    <w:rsid w:val="00F57801"/>
    <w:rsid w:val="00F626B5"/>
    <w:rsid w:val="00F66187"/>
    <w:rsid w:val="00F66F61"/>
    <w:rsid w:val="00FA0781"/>
    <w:rsid w:val="00FA64EB"/>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AEAC3544-87B0-4C01-B135-20B0F80F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paragraph" w:styleId="Brdtext">
    <w:name w:val="Body Text"/>
    <w:basedOn w:val="Normal"/>
    <w:link w:val="BrdtextChar"/>
    <w:rsid w:val="000855C8"/>
    <w:pPr>
      <w:overflowPunct w:val="0"/>
      <w:autoSpaceDE w:val="0"/>
      <w:autoSpaceDN w:val="0"/>
      <w:adjustRightInd w:val="0"/>
      <w:spacing w:after="0" w:line="240" w:lineRule="auto"/>
      <w:ind w:left="425"/>
      <w:textAlignment w:val="baseline"/>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0855C8"/>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513D90"/>
    <w:rsid w:val="00564AE6"/>
    <w:rsid w:val="00850240"/>
    <w:rsid w:val="008856BD"/>
    <w:rsid w:val="008B2AEA"/>
    <w:rsid w:val="00A87DDD"/>
    <w:rsid w:val="00AB3033"/>
    <w:rsid w:val="00B6154C"/>
    <w:rsid w:val="00B808CF"/>
    <w:rsid w:val="00BF17A5"/>
    <w:rsid w:val="00DC167D"/>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5" ma:contentTypeDescription="Skapa ett nytt dokument." ma:contentTypeScope="" ma:versionID="19e10ff7110872109753f5f8c3321944">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724cd66afc4c324334eed1832273a736"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AD37B-56F9-4AAA-B36C-5977AE539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3.xml><?xml version="1.0" encoding="utf-8"?>
<ds:datastoreItem xmlns:ds="http://schemas.openxmlformats.org/officeDocument/2006/customXml" ds:itemID="{8169D8E6-1BBB-4522-AB6F-56DE9E6E8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3101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Avdelning hälso- och sjukvård (ÄVO) överenskommelse för ledigheter i samband med högskolestudier för legitimerad personal inom Hälso- och sjukvård</dc:title>
  <dc:subject/>
  <dc:creator>eva.silow@centrum.goteborg.se</dc:creator>
  <cp:keywords/>
  <dc:description/>
  <cp:lastModifiedBy>Eva Silow Wiig</cp:lastModifiedBy>
  <cp:revision>2</cp:revision>
  <cp:lastPrinted>2017-01-05T15:29:00Z</cp:lastPrinted>
  <dcterms:created xsi:type="dcterms:W3CDTF">2023-11-09T09:26:00Z</dcterms:created>
  <dcterms:modified xsi:type="dcterms:W3CDTF">2023-11-09T09:26:00Z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59AA2766C78448AFC1258A6200330CD8</vt:lpwstr>
  </property>
  <property fmtid="{D5CDD505-2E9C-101B-9397-08002B2CF9AE}" pid="6" name="SW_DocHWND">
    <vt:r8>471708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